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620" w:lineRule="exact"/>
        <w:jc w:val="center"/>
        <w:outlineLvl w:val="0"/>
        <w:rPr>
          <w:rFonts w:hint="eastAsia" w:ascii="方正小标宋简体" w:eastAsia="方正小标宋简体"/>
          <w:bCs/>
          <w:szCs w:val="32"/>
        </w:rPr>
      </w:pPr>
      <w:r>
        <w:rPr>
          <w:rFonts w:hint="eastAsia" w:ascii="方正小标宋简体" w:hAnsi="黑体" w:eastAsia="方正小标宋简体"/>
          <w:bCs/>
          <w:kern w:val="44"/>
          <w:sz w:val="36"/>
          <w:szCs w:val="44"/>
        </w:rPr>
        <w:t>新增博士硕士学位点基本条件对照表</w:t>
      </w:r>
    </w:p>
    <w:p>
      <w:pPr>
        <w:adjustRightInd w:val="0"/>
        <w:spacing w:line="560" w:lineRule="exact"/>
        <w:ind w:firstLine="640" w:firstLineChars="200"/>
        <w:contextualSpacing/>
        <w:rPr>
          <w:rFonts w:hint="eastAsia" w:ascii="Times New Roman" w:eastAsia="方正仿宋简体"/>
          <w:bCs/>
          <w:szCs w:val="32"/>
        </w:rPr>
      </w:pPr>
      <w:bookmarkStart w:id="0" w:name="_GoBack"/>
      <w:bookmarkEnd w:id="0"/>
    </w:p>
    <w:p>
      <w:pPr>
        <w:adjustRightInd w:val="0"/>
        <w:spacing w:line="560" w:lineRule="exact"/>
        <w:contextualSpacing/>
        <w:rPr>
          <w:rFonts w:hint="eastAsia" w:ascii="楷体" w:hAnsi="楷体" w:eastAsia="楷体"/>
          <w:bCs/>
          <w:szCs w:val="32"/>
        </w:rPr>
      </w:pPr>
      <w:r>
        <w:rPr>
          <w:rFonts w:hint="eastAsia" w:ascii="楷体" w:hAnsi="楷体" w:eastAsia="楷体"/>
          <w:bCs/>
          <w:szCs w:val="32"/>
        </w:rPr>
        <w:t>单位名称（盖章）：            法定代表人签章：</w:t>
      </w:r>
    </w:p>
    <w:p>
      <w:pPr>
        <w:adjustRightInd w:val="0"/>
        <w:spacing w:line="560" w:lineRule="exact"/>
        <w:contextualSpacing/>
        <w:rPr>
          <w:rFonts w:hint="eastAsia" w:ascii="楷体" w:hAnsi="楷体" w:eastAsia="楷体"/>
          <w:bCs/>
          <w:szCs w:val="32"/>
        </w:rPr>
      </w:pPr>
      <w:r>
        <w:rPr>
          <w:rFonts w:hint="eastAsia" w:ascii="楷体" w:hAnsi="楷体" w:eastAsia="楷体"/>
          <w:bCs/>
          <w:szCs w:val="32"/>
        </w:rPr>
        <w:t>学位点名称：                 学位点代码：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29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contextualSpacing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contextualSpacing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基本条件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contextualSpacing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申报学位点情况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contextualSpacing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是否达标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hint="eastAsia" w:ascii="Times New Roman" w:eastAsia="方正仿宋简体"/>
                <w:bCs/>
                <w:szCs w:val="32"/>
              </w:rPr>
            </w:pPr>
            <w:r>
              <w:rPr>
                <w:rFonts w:hint="eastAsia" w:ascii="Times New Roman" w:eastAsia="方正仿宋简体"/>
                <w:bCs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Times New Roman" w:eastAsia="方正仿宋简体"/>
                <w:bCs/>
                <w:szCs w:val="32"/>
              </w:rPr>
            </w:pPr>
          </w:p>
        </w:tc>
      </w:tr>
    </w:tbl>
    <w:p>
      <w:pPr>
        <w:adjustRightInd w:val="0"/>
        <w:spacing w:line="320" w:lineRule="exact"/>
        <w:contextualSpacing/>
        <w:jc w:val="left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注：</w:t>
      </w:r>
    </w:p>
    <w:p>
      <w:pPr>
        <w:adjustRightInd w:val="0"/>
        <w:spacing w:line="320" w:lineRule="exact"/>
        <w:contextualSpacing/>
        <w:jc w:val="left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1．本表由新增博士硕士学位点的申报单位填写；“基本条件”指“学位授权审核申请基本条件（试行）”（学位[2017]12号）规定的内容；</w:t>
      </w:r>
    </w:p>
    <w:p>
      <w:pPr>
        <w:adjustRightInd w:val="0"/>
        <w:spacing w:line="320" w:lineRule="exact"/>
        <w:contextualSpacing/>
        <w:jc w:val="left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2．“序号”指对应基本条件二级指标的序号；</w:t>
      </w:r>
    </w:p>
    <w:p>
      <w:pPr>
        <w:adjustRightInd w:val="0"/>
        <w:spacing w:line="320" w:lineRule="exact"/>
        <w:contextualSpacing/>
        <w:jc w:val="left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3．“基本条件”指基本条件中对应指标，务必逐项描述，且与文件内容一致，不得错漏；</w:t>
      </w:r>
    </w:p>
    <w:p>
      <w:pPr>
        <w:adjustRightInd w:val="0"/>
        <w:spacing w:line="320" w:lineRule="exact"/>
        <w:contextualSpacing/>
        <w:jc w:val="left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4．“申报学位点情况”指申报学位点对应指标的具体情况，与提交的“简况表”完全一致，并有相关证明材料；</w:t>
      </w:r>
    </w:p>
    <w:p>
      <w:pPr>
        <w:adjustRightInd w:val="0"/>
        <w:spacing w:line="320" w:lineRule="exact"/>
        <w:contextualSpacing/>
        <w:jc w:val="left"/>
      </w:pPr>
      <w:r>
        <w:rPr>
          <w:rFonts w:hint="eastAsia" w:ascii="宋体" w:hAnsi="宋体" w:eastAsia="宋体"/>
          <w:bCs/>
          <w:sz w:val="24"/>
        </w:rPr>
        <w:t>5．“是否达标”由申报单位逐项核验，</w:t>
      </w:r>
      <w:r>
        <w:rPr>
          <w:rFonts w:hint="eastAsia" w:ascii="宋体" w:hAnsi="宋体" w:eastAsia="宋体"/>
          <w:b/>
          <w:bCs/>
          <w:sz w:val="24"/>
        </w:rPr>
        <w:t>完全达标填写“是”，未完全达标不用填写</w:t>
      </w:r>
      <w:r>
        <w:rPr>
          <w:rFonts w:hint="eastAsia" w:ascii="宋体" w:hAnsi="宋体" w:eastAsia="宋体"/>
          <w:bCs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54E25"/>
    <w:rsid w:val="5BE54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FD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2017-06-06T10:07:00Z</dcterms:created>
  <dc:creator>Administrator</dc:creator>
  <cp:lastModifiedBy>Administrator</cp:lastModifiedBy>
  <dcterms:modified xsi:type="dcterms:W3CDTF">2017-06-06T10:07:43Z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